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41" w:rsidRPr="00D72033" w:rsidRDefault="00D72033" w:rsidP="001D1707">
      <w:pPr>
        <w:bidi w:val="0"/>
        <w:ind w:right="141"/>
        <w:jc w:val="center"/>
        <w:rPr>
          <w:rFonts w:asciiTheme="majorBidi" w:hAnsiTheme="majorBidi" w:cstheme="majorBidi"/>
          <w:sz w:val="40"/>
          <w:szCs w:val="40"/>
          <w:rtl/>
          <w:lang w:bidi="ar-EG"/>
        </w:rPr>
      </w:pPr>
      <w:bookmarkStart w:id="0" w:name="_GoBack"/>
      <w:r w:rsidRPr="00D72033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Prof. </w:t>
      </w:r>
      <w:proofErr w:type="spellStart"/>
      <w:r w:rsidRPr="00D72033">
        <w:rPr>
          <w:rFonts w:asciiTheme="majorBidi" w:eastAsia="Times New Roman" w:hAnsiTheme="majorBidi" w:cstheme="majorBidi"/>
          <w:b/>
          <w:bCs/>
          <w:sz w:val="40"/>
          <w:szCs w:val="40"/>
        </w:rPr>
        <w:t>Ashraf</w:t>
      </w:r>
      <w:proofErr w:type="spellEnd"/>
      <w:r w:rsidRPr="00D72033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D72033">
        <w:rPr>
          <w:rFonts w:asciiTheme="majorBidi" w:eastAsia="Times New Roman" w:hAnsiTheme="majorBidi" w:cstheme="majorBidi"/>
          <w:b/>
          <w:bCs/>
          <w:sz w:val="40"/>
          <w:szCs w:val="40"/>
        </w:rPr>
        <w:t>Zeidan</w:t>
      </w:r>
      <w:proofErr w:type="spellEnd"/>
      <w:r w:rsidRPr="00D72033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D72033">
        <w:rPr>
          <w:rFonts w:asciiTheme="majorBidi" w:eastAsia="Times New Roman" w:hAnsiTheme="majorBidi" w:cstheme="majorBidi"/>
          <w:b/>
          <w:bCs/>
          <w:sz w:val="40"/>
          <w:szCs w:val="40"/>
        </w:rPr>
        <w:t>Abdalla</w:t>
      </w:r>
      <w:proofErr w:type="spellEnd"/>
    </w:p>
    <w:bookmarkEnd w:id="0"/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  <w:r w:rsidRPr="00C561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315.35pt;margin-top:12.55pt;width:112.65pt;height:121.15pt;z-index:251658240;mso-wrap-distance-left:9pt;mso-wrap-distance-top:0;mso-wrap-distance-right:9pt;mso-wrap-distance-bottom:0">
            <v:imagedata r:id="rId6" o:title=""/>
            <w10:wrap type="square"/>
          </v:shape>
        </w:pict>
      </w:r>
      <w:r w:rsidR="00D7203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Name:</w:t>
      </w:r>
      <w:r w:rsidR="00D7203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proofErr w:type="spellStart"/>
      <w:r w:rsidR="00D72033">
        <w:rPr>
          <w:rFonts w:ascii="Times New Roman" w:eastAsia="Times New Roman" w:hAnsi="Times New Roman"/>
          <w:color w:val="000000"/>
          <w:sz w:val="28"/>
          <w:szCs w:val="28"/>
        </w:rPr>
        <w:t>Ashraf</w:t>
      </w:r>
      <w:proofErr w:type="spellEnd"/>
      <w:r w:rsidR="00D720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D72033">
        <w:rPr>
          <w:rFonts w:ascii="Times New Roman" w:eastAsia="Times New Roman" w:hAnsi="Times New Roman"/>
          <w:color w:val="000000"/>
          <w:sz w:val="28"/>
          <w:szCs w:val="28"/>
        </w:rPr>
        <w:t>Zeidan</w:t>
      </w:r>
      <w:proofErr w:type="spellEnd"/>
      <w:r w:rsidR="00D720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D72033">
        <w:rPr>
          <w:rFonts w:ascii="Times New Roman" w:eastAsia="Times New Roman" w:hAnsi="Times New Roman"/>
          <w:color w:val="000000"/>
          <w:sz w:val="28"/>
          <w:szCs w:val="28"/>
        </w:rPr>
        <w:t>Abdalla</w:t>
      </w:r>
      <w:proofErr w:type="spellEnd"/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Date/place of birth: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10 April 1957,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Egypt</w:t>
      </w: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Gender: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Male</w:t>
      </w: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Nationality: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Egyptian</w:t>
      </w: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Tel.: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+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2  088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- 2421299</w:t>
      </w: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Mobile: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+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2  01227370735</w:t>
      </w:r>
      <w:proofErr w:type="gramEnd"/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Address: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23, Nile St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 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,Egypt</w:t>
      </w:r>
    </w:p>
    <w:p w:rsidR="00C56141" w:rsidRDefault="00D72033" w:rsidP="001D1707">
      <w:pPr>
        <w:bidi w:val="0"/>
        <w:ind w:right="141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Email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:                         </w:t>
      </w:r>
      <w:hyperlink r:id="rId7" w:history="1">
        <w:r>
          <w:rPr>
            <w:rFonts w:ascii="Times New Roman" w:eastAsia="Times New Roman" w:hAnsi="Times New Roman"/>
            <w:color w:val="0000FF"/>
            <w:sz w:val="28"/>
            <w:u w:val="single"/>
          </w:rPr>
          <w:t>profzedan@yahoo.com</w:t>
        </w:r>
      </w:hyperlink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Present post:</w:t>
      </w:r>
    </w:p>
    <w:p w:rsidR="00C56141" w:rsidRDefault="00D72033" w:rsidP="001D1707">
      <w:pPr>
        <w:bidi w:val="0"/>
        <w:spacing w:after="0" w:line="240" w:lineRule="auto"/>
        <w:ind w:left="4" w:right="141" w:hanging="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Chairman of Medical Oncology Dept., South Egypt Cancer Institute,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University, 17 September 2003 till now and General Supervisor of Bone Marrow Transplantation Unit since 17 July 2012.</w:t>
      </w: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Qualifications: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M.B.B.Ch: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Faculty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of  Medicine, Septem</w:t>
      </w:r>
      <w:r>
        <w:rPr>
          <w:rFonts w:ascii="Times New Roman" w:eastAsia="Times New Roman" w:hAnsi="Times New Roman"/>
          <w:color w:val="000000"/>
          <w:sz w:val="28"/>
          <w:szCs w:val="28"/>
        </w:rPr>
        <w:t>ber 1982.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M.Sc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(Oncology): Dept. of Clinical Oncology,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University, May1987.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M.D (Oncology): Dept. of Clinical Oncology,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University, June 1993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6141" w:rsidRDefault="00C56141" w:rsidP="001D1707">
      <w:pPr>
        <w:bidi w:val="0"/>
        <w:spacing w:after="0"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Posts held: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March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1983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House Officer,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 Hospital.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March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1984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Resident, Dept.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of Clinical Oncology,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 Hospital.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May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1987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Demonstrator, Dept. of Clinical Oncology,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Feb.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1988 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Assistant Lecturer, Dept. of Clinical Oncology,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June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1993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Lecturer, Dept. of Clinical Oncology,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</w:t>
      </w:r>
      <w:r>
        <w:rPr>
          <w:rFonts w:ascii="Times New Roman" w:eastAsia="Times New Roman" w:hAnsi="Times New Roman"/>
          <w:color w:val="000000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July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1998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Assistant Professor of Clinical Oncology, Faculty of Medicine,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July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1999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Supervisor of Medical Oncology Dept. South Egypt Cancer Institute.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Sept.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2003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:Chairman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of Medical Oncology Dept. South Egypt Cancer Ins</w:t>
      </w:r>
      <w:r>
        <w:rPr>
          <w:rFonts w:ascii="Times New Roman" w:eastAsia="Times New Roman" w:hAnsi="Times New Roman"/>
          <w:color w:val="000000"/>
          <w:sz w:val="28"/>
          <w:szCs w:val="28"/>
        </w:rPr>
        <w:t>titute.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July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2004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Professor of Oncology, Faculty of Medicine,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Sept. 2011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Vice Dean, Community Service and Environmental Development, South Egypt Cancer Institute,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Feb. 2012: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Vice Dean, Higher Education and Research, South Egypt Cancer Institute,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hanging="283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Oct. 2012: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Dean of South Egypt Cancer Institute,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Asyout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University</w:t>
      </w: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lastRenderedPageBreak/>
        <w:t>Scientific Associations Membership: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The European Society of Medical Oncology (ESMO)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Pan Arab O</w:t>
      </w:r>
      <w:r>
        <w:rPr>
          <w:rFonts w:ascii="Times New Roman" w:eastAsia="Times New Roman" w:hAnsi="Times New Roman"/>
          <w:color w:val="000000"/>
          <w:sz w:val="28"/>
          <w:szCs w:val="28"/>
        </w:rPr>
        <w:t>ncology Association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Egyptian Society of Cancer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Egyptian Group of Medical Oncology</w:t>
      </w: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Teaching Experience: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Teaching Master&amp; MD courses of Medical Oncology.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Teaching to final year Clinical Pharmacy Students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Group and bedside teaching: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Teaching South Egypt </w:t>
      </w:r>
      <w:r>
        <w:rPr>
          <w:rFonts w:ascii="Times New Roman" w:eastAsia="Times New Roman" w:hAnsi="Times New Roman"/>
          <w:color w:val="000000"/>
          <w:sz w:val="28"/>
          <w:szCs w:val="28"/>
        </w:rPr>
        <w:t>Cancer Institute residents during their rotation in Medical Oncology Department.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Organizing CME activities of Medical Oncology Department.</w:t>
      </w: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C56141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D72033" w:rsidP="001D1707">
      <w:pPr>
        <w:bidi w:val="0"/>
        <w:spacing w:after="0"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Registration: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Egyptian Medical Council, Reg. No.  62003 since 1984.</w:t>
      </w:r>
    </w:p>
    <w:p w:rsidR="00C56141" w:rsidRDefault="00D72033" w:rsidP="001D1707">
      <w:pPr>
        <w:numPr>
          <w:ilvl w:val="0"/>
          <w:numId w:val="1"/>
        </w:numPr>
        <w:bidi w:val="0"/>
        <w:spacing w:after="0" w:line="240" w:lineRule="auto"/>
        <w:ind w:left="375" w:right="141" w:hanging="283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Egyptian Medical Council, specialist registry s</w:t>
      </w:r>
      <w:r>
        <w:rPr>
          <w:rFonts w:ascii="Times New Roman" w:eastAsia="Times New Roman" w:hAnsi="Times New Roman"/>
          <w:color w:val="000000"/>
          <w:sz w:val="28"/>
          <w:szCs w:val="28"/>
        </w:rPr>
        <w:t>ince 1994.</w:t>
      </w:r>
    </w:p>
    <w:p w:rsidR="00C56141" w:rsidRDefault="00D72033" w:rsidP="001D1707">
      <w:pPr>
        <w:bidi w:val="0"/>
        <w:spacing w:after="0" w:line="240" w:lineRule="auto"/>
        <w:ind w:left="375" w:right="14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</w:p>
    <w:p w:rsidR="00C56141" w:rsidRDefault="00C56141" w:rsidP="001D1707">
      <w:pPr>
        <w:bidi w:val="0"/>
        <w:spacing w:after="0" w:line="360" w:lineRule="auto"/>
        <w:ind w:left="375" w:right="14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D72033" w:rsidP="001D1707">
      <w:pPr>
        <w:bidi w:val="0"/>
        <w:spacing w:after="0" w:line="360" w:lineRule="auto"/>
        <w:ind w:left="375" w:right="141"/>
        <w:jc w:val="center"/>
        <w:rPr>
          <w:rFonts w:ascii="Freestyle Script" w:eastAsia="Times New Roman" w:hAnsi="Freestyle Script" w:cs="Freestyle Script"/>
          <w:color w:val="0C2590"/>
          <w:sz w:val="40"/>
          <w:szCs w:val="4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Coronet" w:eastAsia="Times New Roman" w:hAnsi="Coronet"/>
          <w:color w:val="000000"/>
          <w:sz w:val="40"/>
          <w:szCs w:val="40"/>
        </w:rPr>
        <w:t xml:space="preserve">           </w:t>
      </w:r>
      <w:proofErr w:type="spellStart"/>
      <w:r>
        <w:rPr>
          <w:rFonts w:ascii="Freestyle Script" w:eastAsia="Times New Roman" w:hAnsi="Freestyle Script" w:cs="Freestyle Script"/>
          <w:color w:val="0C2590"/>
          <w:sz w:val="40"/>
          <w:szCs w:val="40"/>
        </w:rPr>
        <w:t>Prof.Dr</w:t>
      </w:r>
      <w:proofErr w:type="spellEnd"/>
      <w:r>
        <w:rPr>
          <w:rFonts w:ascii="Freestyle Script" w:eastAsia="Times New Roman" w:hAnsi="Freestyle Script" w:cs="Freestyle Script"/>
          <w:color w:val="0C2590"/>
          <w:sz w:val="40"/>
          <w:szCs w:val="40"/>
        </w:rPr>
        <w:t xml:space="preserve">. </w:t>
      </w:r>
      <w:proofErr w:type="spellStart"/>
      <w:r>
        <w:rPr>
          <w:rFonts w:ascii="Freestyle Script" w:eastAsia="Times New Roman" w:hAnsi="Freestyle Script" w:cs="Freestyle Script"/>
          <w:color w:val="0C2590"/>
          <w:sz w:val="40"/>
          <w:szCs w:val="40"/>
        </w:rPr>
        <w:t>Ashraf</w:t>
      </w:r>
      <w:proofErr w:type="spellEnd"/>
      <w:r>
        <w:rPr>
          <w:rFonts w:ascii="Freestyle Script" w:eastAsia="Times New Roman" w:hAnsi="Freestyle Script" w:cs="Freestyle Script"/>
          <w:color w:val="0C2590"/>
          <w:sz w:val="40"/>
          <w:szCs w:val="40"/>
        </w:rPr>
        <w:t xml:space="preserve"> </w:t>
      </w:r>
      <w:proofErr w:type="spellStart"/>
      <w:r>
        <w:rPr>
          <w:rFonts w:ascii="Freestyle Script" w:eastAsia="Times New Roman" w:hAnsi="Freestyle Script" w:cs="Freestyle Script"/>
          <w:color w:val="0C2590"/>
          <w:sz w:val="40"/>
          <w:szCs w:val="40"/>
        </w:rPr>
        <w:t>Zeidan</w:t>
      </w:r>
      <w:proofErr w:type="spellEnd"/>
    </w:p>
    <w:p w:rsidR="00C56141" w:rsidRDefault="00C56141" w:rsidP="001D1707">
      <w:pPr>
        <w:bidi w:val="0"/>
        <w:spacing w:after="0" w:line="360" w:lineRule="auto"/>
        <w:ind w:left="375"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6141" w:rsidRDefault="00C56141">
      <w:pPr>
        <w:ind w:right="141"/>
        <w:jc w:val="center"/>
      </w:pPr>
    </w:p>
    <w:sectPr w:rsidR="00C56141" w:rsidSect="00C56141">
      <w:pgSz w:w="11906" w:h="16838"/>
      <w:pgMar w:top="1440" w:right="991" w:bottom="1440" w:left="1418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ronet">
    <w:altName w:val="Arabic Typesetting"/>
    <w:charset w:val="00"/>
    <w:family w:val="auto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04058"/>
    <w:multiLevelType w:val="multilevel"/>
    <w:tmpl w:val="40C04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56141"/>
    <w:rsid w:val="001D1707"/>
    <w:rsid w:val="00C56141"/>
    <w:rsid w:val="00D7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41"/>
    <w:pPr>
      <w:bidi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56141"/>
    <w:rPr>
      <w:color w:val="0000FF"/>
      <w:u w:val="single"/>
    </w:rPr>
  </w:style>
  <w:style w:type="paragraph" w:customStyle="1" w:styleId="p0">
    <w:name w:val="p0"/>
    <w:basedOn w:val="Normal"/>
    <w:rsid w:val="00C5614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zeda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Prof. Ashraf Zeidan Abdallah</vt:lpstr>
    </vt:vector>
  </TitlesOfParts>
  <Company>seci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Prof. Ashraf Zeidan Abdallah</dc:title>
  <dc:creator>Laptop Market</dc:creator>
  <cp:lastModifiedBy>Laptop Market</cp:lastModifiedBy>
  <cp:revision>1</cp:revision>
  <cp:lastPrinted>2015-02-21T23:32:00Z</cp:lastPrinted>
  <dcterms:created xsi:type="dcterms:W3CDTF">2015-02-19T22:44:00Z</dcterms:created>
  <dcterms:modified xsi:type="dcterms:W3CDTF">2015-02-23T21:40:00Z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